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11" w:rsidRDefault="008E1311" w:rsidP="008E1311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8E1311" w:rsidRPr="008E1311" w:rsidRDefault="008E1311" w:rsidP="008E131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1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Пресс-релиз</w:t>
      </w:r>
    </w:p>
    <w:p w:rsidR="008E1311" w:rsidRPr="008E1311" w:rsidRDefault="008E1311" w:rsidP="008E1311">
      <w:pPr>
        <w:spacing w:line="240" w:lineRule="auto"/>
        <w:jc w:val="both"/>
        <w:rPr>
          <w:rFonts w:ascii="Times New Roman" w:eastAsia="MS Mincho" w:hAnsi="Times New Roman" w:cs="Times New Roman"/>
          <w:sz w:val="26"/>
          <w:szCs w:val="26"/>
          <w:lang w:val="ru-RU" w:eastAsia="en-US"/>
        </w:rPr>
      </w:pPr>
      <w:r w:rsidRPr="008E1311">
        <w:rPr>
          <w:rFonts w:ascii="Times New Roman" w:eastAsia="MS Mincho" w:hAnsi="Times New Roman" w:cs="Times New Roman"/>
          <w:b/>
          <w:bCs/>
          <w:sz w:val="26"/>
          <w:szCs w:val="26"/>
          <w:lang w:val="ru-RU" w:eastAsia="en-US"/>
        </w:rPr>
        <w:t> </w:t>
      </w:r>
    </w:p>
    <w:p w:rsidR="008E1311" w:rsidRPr="008E1311" w:rsidRDefault="008E1311" w:rsidP="008E13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 w:rsidRPr="008E131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Цифровая </w:t>
      </w:r>
      <w:proofErr w:type="spellStart"/>
      <w:r w:rsidRPr="008E131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переДАЧА</w:t>
      </w:r>
      <w:bookmarkStart w:id="0" w:name="_GoBack"/>
      <w:bookmarkEnd w:id="0"/>
      <w:proofErr w:type="spellEnd"/>
    </w:p>
    <w:p w:rsidR="008E1311" w:rsidRPr="008E1311" w:rsidRDefault="008E1311" w:rsidP="008E1311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</w:p>
    <w:p w:rsidR="008E1311" w:rsidRPr="008E1311" w:rsidRDefault="008E1311" w:rsidP="008E1311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E1311">
        <w:rPr>
          <w:rFonts w:ascii="Times New Roman" w:eastAsia="Times New Roman" w:hAnsi="Times New Roman" w:cs="Times New Roman"/>
          <w:b/>
          <w:i/>
          <w:sz w:val="24"/>
          <w:szCs w:val="24"/>
        </w:rPr>
        <w:t>Дачники</w:t>
      </w:r>
      <w:r w:rsidRPr="008E131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Республики Карелия</w:t>
      </w:r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E131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могут бесплатно принимать </w:t>
      </w:r>
      <w:r w:rsidRPr="008E131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от 10 </w:t>
      </w:r>
      <w:r w:rsidRPr="008E131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 20 телеканалов </w:t>
      </w:r>
    </w:p>
    <w:p w:rsidR="008E1311" w:rsidRPr="008E1311" w:rsidRDefault="008E1311" w:rsidP="008E131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1311" w:rsidRPr="008E1311" w:rsidRDefault="008E1311" w:rsidP="008E131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Сегодня более 98% населения </w:t>
      </w:r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Карелия</w:t>
      </w: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 могут бесплатно принимать от 10 до 20 телеканалов в отличном качестве. Для жителей эта цифра стала уже почти привычной. Но не все осознали, что в зону охвата бесплатного цифрового телевидения входят не только места постоянной прописки, но и дачные поселки. Практически полное покрытие страны телесигналом стало возможно благодаря федеральной целевой программе «Развитие телерадиовещания в Российской Федерации на 2009-2018 годы». </w:t>
      </w:r>
    </w:p>
    <w:p w:rsidR="008E1311" w:rsidRPr="008E1311" w:rsidRDefault="008E1311" w:rsidP="008E131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Жители России не расстаются с телевидением даже на даче. По данным </w:t>
      </w:r>
      <w:proofErr w:type="spellStart"/>
      <w:r w:rsidRPr="008E1311">
        <w:rPr>
          <w:rFonts w:ascii="Times New Roman" w:eastAsia="Times New Roman" w:hAnsi="Times New Roman" w:cs="Times New Roman"/>
          <w:sz w:val="24"/>
          <w:szCs w:val="24"/>
        </w:rPr>
        <w:t>Mediascope</w:t>
      </w:r>
      <w:proofErr w:type="spellEnd"/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, не смотрят телевизор там всего 1,4% </w:t>
      </w:r>
      <w:proofErr w:type="gramStart"/>
      <w:r w:rsidRPr="008E1311">
        <w:rPr>
          <w:rFonts w:ascii="Times New Roman" w:eastAsia="Times New Roman" w:hAnsi="Times New Roman" w:cs="Times New Roman"/>
          <w:sz w:val="24"/>
          <w:szCs w:val="24"/>
        </w:rPr>
        <w:t>опрошенных</w:t>
      </w:r>
      <w:proofErr w:type="gramEnd"/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 (лето 2017 года). При этом в среднем на одной даче – 1,5 телевизора. После труда в огороде тысячи дачников-сезонников спешат отдохнуть за просмотром передач у экранов телевизоров. </w:t>
      </w:r>
      <w:proofErr w:type="gramStart"/>
      <w:r w:rsidRPr="008E1311">
        <w:rPr>
          <w:rFonts w:ascii="Times New Roman" w:eastAsia="Times New Roman" w:hAnsi="Times New Roman" w:cs="Times New Roman"/>
          <w:sz w:val="24"/>
          <w:szCs w:val="24"/>
        </w:rPr>
        <w:t>Грядки-грядками</w:t>
      </w:r>
      <w:proofErr w:type="gramEnd"/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, а новости, «Давай поженимся», «Андрей Малахов. Прямой эфир» и телесериалы – по расписанию. </w:t>
      </w:r>
    </w:p>
    <w:p w:rsidR="008E1311" w:rsidRPr="008E1311" w:rsidRDefault="008E1311" w:rsidP="008E131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На 52 </w:t>
      </w:r>
      <w:proofErr w:type="gramStart"/>
      <w:r w:rsidRPr="008E1311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 российских домохозяйств приходятся более 27 млн загородных домов (второй показатель в мире после Китая). Оптимальное решение для </w:t>
      </w:r>
      <w:proofErr w:type="gramStart"/>
      <w:r w:rsidRPr="008E1311">
        <w:rPr>
          <w:rFonts w:ascii="Times New Roman" w:eastAsia="Times New Roman" w:hAnsi="Times New Roman" w:cs="Times New Roman"/>
          <w:sz w:val="24"/>
          <w:szCs w:val="24"/>
        </w:rPr>
        <w:t>комфортного</w:t>
      </w:r>
      <w:proofErr w:type="gramEnd"/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 телепросмотра в этих домах – цифровое эфирное телевидение.</w:t>
      </w:r>
    </w:p>
    <w:p w:rsidR="008E1311" w:rsidRPr="008E1311" w:rsidRDefault="008E1311" w:rsidP="008E1311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10 телеканалов первого мультиплекса можно уверенно принимать как в крупных городах, так и в небольших населенных пунктах. При этом зрителям доступны региональные программы </w:t>
      </w:r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8E1311">
        <w:rPr>
          <w:rFonts w:ascii="Times New Roman" w:eastAsia="Times New Roman" w:hAnsi="Times New Roman" w:cs="Times New Roman"/>
          <w:sz w:val="24"/>
          <w:szCs w:val="24"/>
        </w:rPr>
        <w:t>ГТРК</w:t>
      </w:r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>-Карелия»</w:t>
      </w: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 на телеканалах «Россия 1» и «Россия 24» и радиостанции «Радио России». </w:t>
      </w:r>
      <w:r w:rsidRPr="008E13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proofErr w:type="spellStart"/>
      <w:r w:rsidRPr="008E1311">
        <w:rPr>
          <w:rFonts w:ascii="Times New Roman" w:eastAsia="Times New Roman" w:hAnsi="Times New Roman" w:cs="Times New Roman"/>
          <w:color w:val="000000"/>
          <w:sz w:val="24"/>
          <w:szCs w:val="24"/>
        </w:rPr>
        <w:t>жедневная</w:t>
      </w:r>
      <w:proofErr w:type="spellEnd"/>
      <w:r w:rsidRPr="008E13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информационная программа "</w:t>
      </w:r>
      <w:proofErr w:type="gramStart"/>
      <w:r w:rsidRPr="008E1311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Вести-Карелия</w:t>
      </w:r>
      <w:proofErr w:type="gramEnd"/>
      <w:r w:rsidRPr="008E1311">
        <w:rPr>
          <w:rFonts w:ascii="Times New Roman" w:eastAsia="Times New Roman" w:hAnsi="Times New Roman" w:cs="Times New Roman"/>
          <w:color w:val="000000"/>
          <w:sz w:val="24"/>
          <w:szCs w:val="24"/>
        </w:rPr>
        <w:t>" - все главные новости республики в развитии в течение дня. Дневной выпуск программы выходит на национальных языках нашей республики: карельском, вепсском и финском. По воскресеньям итоги недели подводит информационно-аналитический выпуск "</w:t>
      </w:r>
      <w:proofErr w:type="gramStart"/>
      <w:r w:rsidRPr="008E1311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Вести-Карелия</w:t>
      </w:r>
      <w:proofErr w:type="gramEnd"/>
      <w:r w:rsidRPr="008E1311">
        <w:rPr>
          <w:rFonts w:ascii="Times New Roman" w:eastAsia="Times New Roman" w:hAnsi="Times New Roman" w:cs="Times New Roman"/>
          <w:color w:val="000000"/>
          <w:sz w:val="24"/>
          <w:szCs w:val="24"/>
        </w:rPr>
        <w:t>. События недели". В каждый четверг и в последний вторник месяца на телеканале "Россия 1" национальная редакция ГТРК «Карелия» выпускает программу "Свой взгляд". В ней зритель имеет возможность узнать о жизни малочисленных народов Республики Карелия, услышать людей, говорящих на национальных языках. Передачи идут с переводом на русский язык (субтитры). На телеканале "Россия 24" ГТРК "Карелия" представляет ежедневные получасовые информационные тематические каналы с рубриками "Карелия спортивная", "Имею право", "Акцент", "Жизнь. Инструкция к применению", "Рандеву по пятницам" и еженедельным региональным выпуском "Дежурная часть".</w:t>
      </w:r>
    </w:p>
    <w:p w:rsidR="008E1311" w:rsidRPr="008E1311" w:rsidRDefault="008E1311" w:rsidP="008E131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0 телеканалов до конца 2018 года можно смотреть только в крупных городах и их окрестностях – в </w:t>
      </w:r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>Петрозаводске</w:t>
      </w: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 и близлежащих населенных пунктах. Но уже к концу года второй мультиплекс придет во все дома </w:t>
      </w:r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</w:t>
      </w: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. Тогда его увидят и те </w:t>
      </w:r>
      <w:r w:rsidRPr="008E1311">
        <w:rPr>
          <w:rFonts w:ascii="Times New Roman" w:eastAsia="Times New Roman" w:hAnsi="Times New Roman" w:cs="Times New Roman"/>
          <w:sz w:val="24"/>
          <w:szCs w:val="24"/>
        </w:rPr>
        <w:lastRenderedPageBreak/>
        <w:t>35,9% дачников, которые выезжают в загородные дома только зимой или зимой и летом.</w:t>
      </w:r>
    </w:p>
    <w:p w:rsidR="008E1311" w:rsidRPr="008E1311" w:rsidRDefault="008E1311" w:rsidP="008E1311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Сеть цифрового эфирного телевещания позволяет людям принимать многоканальное телевидение без абонентской платы и с минимальными расходами на приемное оборудование. Подключение оборудования для приёма цифрового эфирного сигнала – дело нескольких минут. Владельцам новых телевизоров с поддержкой стандарта DVB-T2 (это все телевизоры, произведенные с 2013 года) нужна лишь антенна дециметрового диапазона. </w:t>
      </w:r>
    </w:p>
    <w:p w:rsidR="008E1311" w:rsidRPr="008E1311" w:rsidRDefault="008E1311" w:rsidP="008E131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11">
        <w:rPr>
          <w:rFonts w:ascii="Times New Roman" w:eastAsia="Times New Roman" w:hAnsi="Times New Roman" w:cs="Times New Roman"/>
          <w:b/>
          <w:sz w:val="24"/>
          <w:szCs w:val="24"/>
        </w:rPr>
        <w:t>Директор филиала РТРС «</w:t>
      </w:r>
      <w:r w:rsidRPr="008E13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РТПЦ Республики Карелия»</w:t>
      </w:r>
      <w:r w:rsidRPr="008E131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8E13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Владимир Большаков</w:t>
      </w:r>
      <w:r w:rsidRPr="008E13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E1311" w:rsidRPr="008E1311" w:rsidRDefault="008E1311" w:rsidP="008E1311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«Большинство дачников ездят в свои загородные дома только летом и зимой. Им неудобно устанавливать дорогое оборудование для просмотра телеканалов, и нет смысла платить за то время, когда они не будут их смотреть.  </w:t>
      </w:r>
    </w:p>
    <w:p w:rsidR="008E1311" w:rsidRPr="008E1311" w:rsidRDefault="008E1311" w:rsidP="008E131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Наилучший вариант для дачников – наружная дециметровая антенна с усилителем.  Необходимо подключить к телевизору антенну с помощью кабеля, направить ее в сторону ближайшей телебашни и запустить </w:t>
      </w:r>
      <w:proofErr w:type="spellStart"/>
      <w:r w:rsidRPr="008E1311">
        <w:rPr>
          <w:rFonts w:ascii="Times New Roman" w:eastAsia="Times New Roman" w:hAnsi="Times New Roman" w:cs="Times New Roman"/>
          <w:sz w:val="24"/>
          <w:szCs w:val="24"/>
        </w:rPr>
        <w:t>автонастройку</w:t>
      </w:r>
      <w:proofErr w:type="spellEnd"/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 каналов. Местоположение ближайшей телебашни можно уточнить с помощью интерактивной карты цифрового эфирного вещания на сайте </w:t>
      </w:r>
      <w:proofErr w:type="spellStart"/>
      <w:r w:rsidRPr="008E1311">
        <w:rPr>
          <w:rFonts w:ascii="Times New Roman" w:eastAsia="Times New Roman" w:hAnsi="Times New Roman" w:cs="Times New Roman"/>
          <w:sz w:val="24"/>
          <w:szCs w:val="24"/>
        </w:rPr>
        <w:t>ртрс.рф</w:t>
      </w:r>
      <w:proofErr w:type="spellEnd"/>
      <w:r w:rsidRPr="008E1311">
        <w:rPr>
          <w:rFonts w:ascii="Times New Roman" w:eastAsia="Times New Roman" w:hAnsi="Times New Roman" w:cs="Times New Roman"/>
          <w:sz w:val="24"/>
          <w:szCs w:val="24"/>
        </w:rPr>
        <w:t>. Антенну следует устанавливать как можно выше – на крыше дома.</w:t>
      </w:r>
    </w:p>
    <w:p w:rsidR="008E1311" w:rsidRPr="008E1311" w:rsidRDefault="008E1311" w:rsidP="008E131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11">
        <w:rPr>
          <w:rFonts w:ascii="Times New Roman" w:eastAsia="Times New Roman" w:hAnsi="Times New Roman" w:cs="Times New Roman"/>
          <w:sz w:val="24"/>
          <w:szCs w:val="24"/>
        </w:rPr>
        <w:t>В дополнение к телевизору старой модели, помимо антенны, понадобится цифровая приставка с поддержкой стандарта DVB-T2. В этом случае антенна подключается к приставке, а приставка – к телевизору».</w:t>
      </w:r>
    </w:p>
    <w:p w:rsidR="008E1311" w:rsidRPr="008E1311" w:rsidRDefault="008E1311" w:rsidP="008E131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Цифровые телевизоры и приставки доступны в большинстве магазинов бытовой электроники. Сегодня на рынке </w:t>
      </w:r>
      <w:proofErr w:type="gramStart"/>
      <w:r w:rsidRPr="008E1311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 более 2500 моделей телевизоров стандарта DVB-T2. Минимальная цена телевизора – 5200 рублей. Ассортимент цифровых приставок стандарта DVB-T2 составляет около 400 моделей. Цена приставки – от 650 рублей, дециметровой антенны – от 400 рублей.</w:t>
      </w:r>
    </w:p>
    <w:p w:rsidR="008E1311" w:rsidRPr="008E1311" w:rsidRDefault="008E1311" w:rsidP="008E131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В случае затруднений с настройкой оборудования для приема цифрового эфирного телевидения можно обратиться в центр консультационной поддержки (ЦКП) в </w:t>
      </w:r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>Петрозаводске</w:t>
      </w: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адресу ул. </w:t>
      </w:r>
      <w:proofErr w:type="gramStart"/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>Парковая</w:t>
      </w:r>
      <w:proofErr w:type="gramEnd"/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д. 35, </w:t>
      </w:r>
      <w:r w:rsidRPr="008E1311">
        <w:rPr>
          <w:rFonts w:ascii="Times New Roman" w:eastAsia="Times New Roman" w:hAnsi="Times New Roman" w:cs="Times New Roman"/>
          <w:sz w:val="24"/>
          <w:szCs w:val="24"/>
        </w:rPr>
        <w:t>телефон (</w:t>
      </w:r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>8142</w:t>
      </w:r>
      <w:r w:rsidRPr="008E131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76-44-48 </w:t>
      </w:r>
      <w:r w:rsidRPr="008E1311">
        <w:rPr>
          <w:rFonts w:ascii="Times New Roman" w:eastAsia="Times New Roman" w:hAnsi="Times New Roman" w:cs="Times New Roman"/>
          <w:sz w:val="24"/>
          <w:szCs w:val="24"/>
        </w:rPr>
        <w:t>либо по телефону федеральной «горячей линии» 8-800-220-20-02 (звонок бесплатный). ЦКП работает по будням с 9:00 до 1</w:t>
      </w:r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8E131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E131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8E1311">
        <w:rPr>
          <w:rFonts w:ascii="Times New Roman" w:eastAsia="Times New Roman" w:hAnsi="Times New Roman" w:cs="Times New Roman"/>
          <w:sz w:val="24"/>
          <w:szCs w:val="24"/>
        </w:rPr>
        <w:t>0, «Горячая линия» – круглосуточно.</w:t>
      </w:r>
    </w:p>
    <w:p w:rsidR="00C0703B" w:rsidRDefault="00C0703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703B" w:rsidRDefault="00C0703B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0703B" w:rsidRDefault="00C0703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C0703B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0703B"/>
    <w:rsid w:val="008E1311"/>
    <w:rsid w:val="009510C6"/>
    <w:rsid w:val="00C0703B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4044</Characters>
  <Application>Microsoft Office Word</Application>
  <DocSecurity>0</DocSecurity>
  <Lines>33</Lines>
  <Paragraphs>9</Paragraphs>
  <ScaleCrop>false</ScaleCrop>
  <Company>PTPC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Ulbakova</cp:lastModifiedBy>
  <cp:revision>4</cp:revision>
  <dcterms:created xsi:type="dcterms:W3CDTF">2018-07-19T12:35:00Z</dcterms:created>
  <dcterms:modified xsi:type="dcterms:W3CDTF">2018-10-25T11:06:00Z</dcterms:modified>
</cp:coreProperties>
</file>